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F4" w:rsidRDefault="00D86DF4" w:rsidP="00D86D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problémy nejste sami …</w:t>
      </w:r>
    </w:p>
    <w:p w:rsidR="00D86DF4" w:rsidRPr="00D86DF4" w:rsidRDefault="00D86DF4" w:rsidP="00D86D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86DF4">
        <w:rPr>
          <w:rFonts w:ascii="Times New Roman" w:eastAsia="Times New Roman" w:hAnsi="Times New Roman" w:cs="Times New Roman"/>
          <w:sz w:val="24"/>
          <w:szCs w:val="24"/>
          <w:lang w:eastAsia="cs-CZ"/>
        </w:rPr>
        <w:t>Pan Jaroslav vydražil na aukci přístroj důležitý pro jeho práci. Prodejce přístroj řádně zabalil a předal přepravní firmě. Zásilka však došla poškozena a pan Jaroslav by rád získal náhradu škody. Má za to, že když přístroj získal za velmi výhodnou cenu a nyní si jej může pořídit pouze u výrobce za cenu asi 10x vyšší, měl by mu dopravce jako náhradu škody zaplatit tuto vyšší cenu.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Pan Jaroslav nevěděl, jak má postupovat a na co má nárok, proto se rozhodl kontaktovat naši občanskou poradnu s otázkou:</w:t>
      </w:r>
    </w:p>
    <w:p w:rsidR="00D86DF4" w:rsidRPr="00D86DF4" w:rsidRDefault="00D86DF4" w:rsidP="00D86D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DF4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„Jak mám postupovat? Mohu požadovat částku, za kterou se přístroj běžně prodává? Mohu po dopravci požadovat dodání nové věci?“</w:t>
      </w:r>
      <w:bookmarkStart w:id="0" w:name="_GoBack"/>
      <w:bookmarkEnd w:id="0"/>
    </w:p>
    <w:p w:rsidR="00D86DF4" w:rsidRPr="00D86DF4" w:rsidRDefault="00D86DF4" w:rsidP="00D86D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DF4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dojde k poškození zásilky při přepravě, je potřeba se primárně obrátit na prodejce. Za to, že zásilka je v pořádku doručena a předána, odpovídá prodejce. Jak si případné nároky vyřeší prodejce s přepravcem, se Vás již netýká.</w:t>
      </w:r>
    </w:p>
    <w:p w:rsidR="00D86DF4" w:rsidRPr="00D86DF4" w:rsidRDefault="00D86DF4" w:rsidP="00D86D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DF4">
        <w:rPr>
          <w:rFonts w:ascii="Times New Roman" w:eastAsia="Times New Roman" w:hAnsi="Times New Roman" w:cs="Times New Roman"/>
          <w:sz w:val="24"/>
          <w:szCs w:val="24"/>
          <w:lang w:eastAsia="cs-CZ"/>
        </w:rPr>
        <w:t>Ve Vašem případě jste se s prodejcem domluvili, že budete za prodejce s přepravcem jednat Vy a dle informací od Vás, přepravce s Vámi jedná.</w:t>
      </w:r>
    </w:p>
    <w:p w:rsidR="00D86DF4" w:rsidRPr="00D86DF4" w:rsidRDefault="00D86DF4" w:rsidP="00D86D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DF4">
        <w:rPr>
          <w:rFonts w:ascii="Times New Roman" w:eastAsia="Times New Roman" w:hAnsi="Times New Roman" w:cs="Times New Roman"/>
          <w:sz w:val="24"/>
          <w:szCs w:val="24"/>
          <w:lang w:eastAsia="cs-CZ"/>
        </w:rPr>
        <w:t>Při uplatnění nároku na úhradu škody (při reklamaci) je potřeba přiložit například doklad o pořizovací ceně (faktura), zápis o škodě, fotodokumentaci. Po řádné reklamaci se přepravní společnost vyjádří do 30 dnů a vlastní úhradu řádně uplatněného a uznaného nároku na úhradu škody provede do 20 dnů.  Společnost má právo po Vás požadovat doklad o pořizovací ceně, aby tak řádně mohla proběhnout reklamace.</w:t>
      </w:r>
    </w:p>
    <w:p w:rsidR="00D86DF4" w:rsidRPr="00D86DF4" w:rsidRDefault="00D86DF4" w:rsidP="00D86D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DF4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rozhodnutí Evropského soudního dvora C-511/08 musí prodejce spotřebiteli vrátit nejen kupní cenu, ale i náklady, které spotřebitel hradil za cestu zboží od prodejce k němu (např. poštovné). Tudíž Vám náleží kupní cena včetně poštovného. Nemůžete nárokovat vyšší cenu než pořizovací a stejně tak nelze uplatňovat, aby Vám dopravce dodal novou věc od výrobce. Jedná se o jiné smluvní vztahy, než máte uzavřené. Dopravce má své podmínky při uplatnění reklamace ve svém reklamačním řádě, který bývá součástí všeobecných podmínek společnosti.</w:t>
      </w:r>
    </w:p>
    <w:p w:rsidR="00D86DF4" w:rsidRDefault="00D86DF4" w:rsidP="00D86D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DF4">
        <w:rPr>
          <w:rFonts w:ascii="Times New Roman" w:eastAsia="Times New Roman" w:hAnsi="Times New Roman" w:cs="Times New Roman"/>
          <w:sz w:val="24"/>
          <w:szCs w:val="24"/>
          <w:lang w:eastAsia="cs-CZ"/>
        </w:rPr>
        <w:t>Je vhodné se nyní obrátit opět na přepravce, doložit mu potřebné písemné dokumenty, pokud jste tak již neučinil, a jednat s ním již o vrácení kupní ceny včetně poštovného.</w:t>
      </w:r>
    </w:p>
    <w:p w:rsidR="00D86DF4" w:rsidRDefault="00D86DF4" w:rsidP="00D86D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86DF4" w:rsidRPr="00D86DF4" w:rsidRDefault="00D86DF4" w:rsidP="00D86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DF4">
        <w:rPr>
          <w:rFonts w:ascii="Times New Roman" w:eastAsia="Times New Roman" w:hAnsi="Times New Roman" w:cs="Times New Roman"/>
          <w:sz w:val="24"/>
          <w:szCs w:val="24"/>
          <w:lang w:eastAsia="cs-CZ"/>
        </w:rPr>
        <w:t>Bc. Alena Hostašová, vedoucí poradny</w:t>
      </w:r>
    </w:p>
    <w:p w:rsidR="00D86DF4" w:rsidRPr="00D86DF4" w:rsidRDefault="00D86DF4" w:rsidP="00D86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DF4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Občanská poradna Moravské Budějovice</w:t>
      </w:r>
    </w:p>
    <w:p w:rsidR="00D86DF4" w:rsidRPr="00D86DF4" w:rsidRDefault="00D86DF4" w:rsidP="00D86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DF4">
        <w:rPr>
          <w:rFonts w:ascii="Times New Roman" w:eastAsia="Times New Roman" w:hAnsi="Times New Roman" w:cs="Times New Roman"/>
          <w:sz w:val="24"/>
          <w:szCs w:val="24"/>
          <w:lang w:eastAsia="cs-CZ"/>
        </w:rPr>
        <w:t>nám. Míru 26</w:t>
      </w:r>
    </w:p>
    <w:p w:rsidR="00D86DF4" w:rsidRPr="00D86DF4" w:rsidRDefault="00D86DF4" w:rsidP="00D86D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6DF4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 777 720 165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2"/>
      </w:tblGrid>
      <w:tr w:rsidR="00D86DF4" w:rsidRPr="00D86DF4" w:rsidTr="00BF687D">
        <w:tc>
          <w:tcPr>
            <w:tcW w:w="0" w:type="auto"/>
            <w:shd w:val="clear" w:color="auto" w:fill="auto"/>
            <w:vAlign w:val="center"/>
          </w:tcPr>
          <w:p w:rsidR="00D86DF4" w:rsidRPr="00D86DF4" w:rsidRDefault="00D86DF4" w:rsidP="00BF687D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777777"/>
                <w:sz w:val="24"/>
                <w:szCs w:val="24"/>
                <w:lang w:eastAsia="cs-CZ"/>
              </w:rPr>
            </w:pPr>
            <w:r w:rsidRPr="00D86DF4">
              <w:rPr>
                <w:rFonts w:ascii="Times New Roman" w:hAnsi="Times New Roman" w:cs="Times New Roman"/>
                <w:sz w:val="24"/>
                <w:szCs w:val="24"/>
              </w:rPr>
              <w:t>www.optrebic.cz</w:t>
            </w:r>
            <w:r w:rsidRPr="00D86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e-mail: poradna.mb@optrebic.cz </w:t>
            </w:r>
          </w:p>
        </w:tc>
      </w:tr>
    </w:tbl>
    <w:p w:rsidR="00D86DF4" w:rsidRPr="00D86DF4" w:rsidRDefault="00D86DF4" w:rsidP="00D86D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514D" w:rsidRDefault="00D2514D"/>
    <w:sectPr w:rsidR="00D2514D" w:rsidSect="003A4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6DF4"/>
    <w:rsid w:val="003A4F93"/>
    <w:rsid w:val="003C2A7C"/>
    <w:rsid w:val="00D2514D"/>
    <w:rsid w:val="00D8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4F93"/>
  </w:style>
  <w:style w:type="paragraph" w:styleId="Nadpis2">
    <w:name w:val="heading 2"/>
    <w:basedOn w:val="Normln"/>
    <w:link w:val="Nadpis2Char"/>
    <w:uiPriority w:val="9"/>
    <w:qFormat/>
    <w:rsid w:val="00D86D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86DF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8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86DF4"/>
    <w:rPr>
      <w:color w:val="22629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1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2</cp:revision>
  <dcterms:created xsi:type="dcterms:W3CDTF">2016-11-30T11:04:00Z</dcterms:created>
  <dcterms:modified xsi:type="dcterms:W3CDTF">2016-11-30T11:04:00Z</dcterms:modified>
</cp:coreProperties>
</file>