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2010"/>
        <w:tblW w:w="921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696"/>
        <w:gridCol w:w="3339"/>
        <w:gridCol w:w="3115"/>
        <w:gridCol w:w="2064"/>
      </w:tblGrid>
      <w:tr w:rsidR="00FD1A9B" w:rsidTr="0038490A">
        <w:tc>
          <w:tcPr>
            <w:tcW w:w="696" w:type="dxa"/>
            <w:tcBorders>
              <w:bottom w:val="single" w:sz="18" w:space="0" w:color="000000" w:themeColor="text1"/>
            </w:tcBorders>
            <w:shd w:val="clear" w:color="auto" w:fill="EEECE1" w:themeFill="background2"/>
          </w:tcPr>
          <w:p w:rsidR="00FD1A9B" w:rsidRPr="00B362C9" w:rsidRDefault="00FD1A9B" w:rsidP="0038490A">
            <w:pPr>
              <w:rPr>
                <w:b/>
              </w:rPr>
            </w:pPr>
            <w:bookmarkStart w:id="0" w:name="_GoBack"/>
            <w:bookmarkEnd w:id="0"/>
            <w:r w:rsidRPr="00B362C9">
              <w:rPr>
                <w:b/>
              </w:rPr>
              <w:t>Rok</w:t>
            </w:r>
          </w:p>
        </w:tc>
        <w:tc>
          <w:tcPr>
            <w:tcW w:w="3339" w:type="dxa"/>
            <w:tcBorders>
              <w:bottom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38490A">
            <w:pPr>
              <w:jc w:val="center"/>
              <w:rPr>
                <w:b/>
              </w:rPr>
            </w:pPr>
            <w:r>
              <w:rPr>
                <w:b/>
              </w:rPr>
              <w:t>Od koho byl příjem pobírán</w:t>
            </w:r>
            <w:r w:rsidRPr="00B362C9">
              <w:rPr>
                <w:b/>
              </w:rPr>
              <w:t>:</w:t>
            </w:r>
          </w:p>
          <w:p w:rsidR="00FD1A9B" w:rsidRPr="006943B4" w:rsidRDefault="00FD1A9B" w:rsidP="0038490A">
            <w:pPr>
              <w:jc w:val="center"/>
              <w:rPr>
                <w:i/>
              </w:rPr>
            </w:pPr>
            <w:r>
              <w:rPr>
                <w:i/>
              </w:rPr>
              <w:t>(zaměstnavatel, plátce důchodu, dávek aj</w:t>
            </w:r>
            <w:r w:rsidRPr="006943B4">
              <w:rPr>
                <w:i/>
              </w:rPr>
              <w:t>.)</w:t>
            </w:r>
          </w:p>
        </w:tc>
        <w:tc>
          <w:tcPr>
            <w:tcW w:w="3115" w:type="dxa"/>
            <w:tcBorders>
              <w:bottom w:val="single" w:sz="18" w:space="0" w:color="000000" w:themeColor="text1"/>
            </w:tcBorders>
            <w:shd w:val="clear" w:color="auto" w:fill="EEECE1" w:themeFill="background2"/>
          </w:tcPr>
          <w:p w:rsidR="00FD1A9B" w:rsidRPr="00B362C9" w:rsidRDefault="00FD1A9B" w:rsidP="0038490A">
            <w:pPr>
              <w:jc w:val="center"/>
              <w:rPr>
                <w:b/>
              </w:rPr>
            </w:pPr>
            <w:r>
              <w:rPr>
                <w:b/>
              </w:rPr>
              <w:t>Za jaké období byl příjem vyplácen:</w:t>
            </w:r>
            <w:r w:rsidRPr="006943B4">
              <w:rPr>
                <w:i/>
              </w:rPr>
              <w:t>(např. od 1.1.201</w:t>
            </w:r>
            <w:r w:rsidR="0038490A">
              <w:rPr>
                <w:i/>
              </w:rPr>
              <w:t>8</w:t>
            </w:r>
            <w:r w:rsidRPr="006943B4">
              <w:rPr>
                <w:i/>
              </w:rPr>
              <w:t xml:space="preserve"> do 30.6.201</w:t>
            </w:r>
            <w:r w:rsidR="0038490A">
              <w:rPr>
                <w:i/>
              </w:rPr>
              <w:t>8</w:t>
            </w:r>
            <w:r w:rsidRPr="00443F92">
              <w:t>)</w:t>
            </w:r>
          </w:p>
        </w:tc>
        <w:tc>
          <w:tcPr>
            <w:tcW w:w="2064" w:type="dxa"/>
            <w:tcBorders>
              <w:bottom w:val="single" w:sz="18" w:space="0" w:color="000000" w:themeColor="text1"/>
            </w:tcBorders>
            <w:shd w:val="clear" w:color="auto" w:fill="EEECE1" w:themeFill="background2"/>
          </w:tcPr>
          <w:p w:rsidR="00FD1A9B" w:rsidRPr="00B362C9" w:rsidRDefault="00FD1A9B" w:rsidP="0038490A">
            <w:pPr>
              <w:jc w:val="center"/>
              <w:rPr>
                <w:b/>
              </w:rPr>
            </w:pPr>
            <w:r>
              <w:rPr>
                <w:b/>
              </w:rPr>
              <w:t>Výše příjmu</w:t>
            </w:r>
          </w:p>
        </w:tc>
      </w:tr>
      <w:tr w:rsidR="00FD1A9B" w:rsidTr="0038490A">
        <w:tc>
          <w:tcPr>
            <w:tcW w:w="696" w:type="dxa"/>
            <w:vMerge w:val="restart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38490A">
            <w:pPr>
              <w:rPr>
                <w:b/>
              </w:rPr>
            </w:pPr>
          </w:p>
          <w:p w:rsidR="00FD1A9B" w:rsidRDefault="00FD1A9B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FD1A9B" w:rsidRPr="006B2D00" w:rsidRDefault="00FD1A9B" w:rsidP="0038490A">
            <w:pPr>
              <w:rPr>
                <w:b/>
              </w:rPr>
            </w:pPr>
            <w:r w:rsidRPr="006B2D00">
              <w:rPr>
                <w:b/>
              </w:rPr>
              <w:t>20</w:t>
            </w:r>
            <w:r w:rsidR="0038490A">
              <w:rPr>
                <w:b/>
              </w:rPr>
              <w:t>18</w:t>
            </w:r>
          </w:p>
        </w:tc>
        <w:tc>
          <w:tcPr>
            <w:tcW w:w="33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  <w:p w:rsidR="00FD1A9B" w:rsidRDefault="00FD1A9B" w:rsidP="0038490A"/>
          <w:p w:rsidR="0038490A" w:rsidRDefault="0038490A" w:rsidP="0038490A"/>
        </w:tc>
        <w:tc>
          <w:tcPr>
            <w:tcW w:w="31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206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/>
        </w:tc>
      </w:tr>
      <w:tr w:rsidR="00FD1A9B" w:rsidTr="0038490A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38490A"/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  <w:p w:rsidR="0038490A" w:rsidRDefault="0038490A" w:rsidP="0038490A"/>
          <w:p w:rsidR="0038490A" w:rsidRDefault="0038490A" w:rsidP="0038490A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  <w:p w:rsidR="00FD1A9B" w:rsidRDefault="00FD1A9B" w:rsidP="0038490A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/>
        </w:tc>
      </w:tr>
      <w:tr w:rsidR="00FD1A9B" w:rsidTr="0038490A">
        <w:trPr>
          <w:trHeight w:val="438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38490A"/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  <w:p w:rsidR="00FD1A9B" w:rsidRDefault="00FD1A9B" w:rsidP="0038490A"/>
          <w:p w:rsidR="0038490A" w:rsidRDefault="0038490A" w:rsidP="0038490A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/>
        </w:tc>
      </w:tr>
      <w:tr w:rsidR="00FD1A9B" w:rsidTr="0038490A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38490A"/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  <w:p w:rsidR="00FD1A9B" w:rsidRDefault="00FD1A9B" w:rsidP="0038490A"/>
          <w:p w:rsidR="0038490A" w:rsidRDefault="0038490A" w:rsidP="0038490A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/>
        </w:tc>
      </w:tr>
      <w:tr w:rsidR="00FD1A9B" w:rsidTr="0038490A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38490A"/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  <w:p w:rsidR="00FD1A9B" w:rsidRDefault="00FD1A9B" w:rsidP="0038490A"/>
          <w:p w:rsidR="0038490A" w:rsidRDefault="0038490A" w:rsidP="0038490A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/>
        </w:tc>
      </w:tr>
      <w:tr w:rsidR="00FD1A9B" w:rsidTr="0038490A">
        <w:trPr>
          <w:trHeight w:val="224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38490A"/>
        </w:tc>
        <w:tc>
          <w:tcPr>
            <w:tcW w:w="3339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  <w:p w:rsidR="00FD1A9B" w:rsidRDefault="00FD1A9B" w:rsidP="0038490A"/>
          <w:p w:rsidR="0038490A" w:rsidRDefault="0038490A" w:rsidP="0038490A"/>
        </w:tc>
        <w:tc>
          <w:tcPr>
            <w:tcW w:w="3115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/>
          <w:p w:rsidR="0038490A" w:rsidRDefault="0038490A" w:rsidP="0038490A"/>
        </w:tc>
      </w:tr>
      <w:tr w:rsidR="00FD1A9B" w:rsidTr="0038490A">
        <w:trPr>
          <w:trHeight w:val="224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38490A"/>
        </w:tc>
        <w:tc>
          <w:tcPr>
            <w:tcW w:w="3339" w:type="dxa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3115" w:type="dxa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>
            <w:r>
              <w:t>Celkem:</w:t>
            </w:r>
          </w:p>
        </w:tc>
      </w:tr>
      <w:tr w:rsidR="00FD1A9B" w:rsidTr="0038490A">
        <w:trPr>
          <w:trHeight w:val="562"/>
        </w:trPr>
        <w:tc>
          <w:tcPr>
            <w:tcW w:w="696" w:type="dxa"/>
            <w:vMerge w:val="restart"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Default="00FD1A9B" w:rsidP="0038490A">
            <w:pPr>
              <w:rPr>
                <w:b/>
              </w:rPr>
            </w:pPr>
          </w:p>
          <w:p w:rsidR="00FD1A9B" w:rsidRDefault="00FD1A9B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38490A" w:rsidRDefault="0038490A" w:rsidP="0038490A">
            <w:pPr>
              <w:rPr>
                <w:b/>
              </w:rPr>
            </w:pPr>
          </w:p>
          <w:p w:rsidR="00FD1A9B" w:rsidRPr="006B2D00" w:rsidRDefault="00FD1A9B" w:rsidP="0038490A">
            <w:pPr>
              <w:rPr>
                <w:b/>
              </w:rPr>
            </w:pPr>
            <w:r w:rsidRPr="006B2D00">
              <w:rPr>
                <w:b/>
              </w:rPr>
              <w:t>201</w:t>
            </w:r>
            <w:r w:rsidR="0038490A">
              <w:rPr>
                <w:b/>
              </w:rPr>
              <w:t>9</w:t>
            </w: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  <w:p w:rsidR="0038490A" w:rsidRDefault="0038490A" w:rsidP="0038490A"/>
          <w:p w:rsidR="0038490A" w:rsidRDefault="0038490A" w:rsidP="0038490A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/>
        </w:tc>
      </w:tr>
      <w:tr w:rsidR="00FD1A9B" w:rsidTr="0038490A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38490A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  <w:p w:rsidR="00FD1A9B" w:rsidRDefault="00FD1A9B" w:rsidP="0038490A"/>
          <w:p w:rsidR="0038490A" w:rsidRDefault="0038490A" w:rsidP="0038490A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/>
        </w:tc>
      </w:tr>
      <w:tr w:rsidR="00FD1A9B" w:rsidTr="0038490A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38490A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  <w:p w:rsidR="00FD1A9B" w:rsidRDefault="00FD1A9B" w:rsidP="0038490A"/>
          <w:p w:rsidR="0038490A" w:rsidRDefault="0038490A" w:rsidP="0038490A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/>
        </w:tc>
      </w:tr>
      <w:tr w:rsidR="00FD1A9B" w:rsidTr="0038490A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38490A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  <w:p w:rsidR="00FD1A9B" w:rsidRDefault="00FD1A9B" w:rsidP="0038490A"/>
          <w:p w:rsidR="0038490A" w:rsidRDefault="0038490A" w:rsidP="0038490A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/>
        </w:tc>
      </w:tr>
      <w:tr w:rsidR="00FD1A9B" w:rsidTr="0038490A"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38490A">
            <w:pPr>
              <w:rPr>
                <w:b/>
              </w:rPr>
            </w:pPr>
          </w:p>
        </w:tc>
        <w:tc>
          <w:tcPr>
            <w:tcW w:w="3339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  <w:p w:rsidR="0038490A" w:rsidRDefault="0038490A" w:rsidP="0038490A"/>
          <w:p w:rsidR="00FD1A9B" w:rsidRDefault="00FD1A9B" w:rsidP="0038490A"/>
        </w:tc>
        <w:tc>
          <w:tcPr>
            <w:tcW w:w="3115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/>
        </w:tc>
      </w:tr>
      <w:tr w:rsidR="00FD1A9B" w:rsidTr="0038490A">
        <w:trPr>
          <w:trHeight w:val="224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38490A">
            <w:pPr>
              <w:rPr>
                <w:b/>
              </w:rPr>
            </w:pPr>
          </w:p>
        </w:tc>
        <w:tc>
          <w:tcPr>
            <w:tcW w:w="3339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  <w:p w:rsidR="0038490A" w:rsidRDefault="0038490A" w:rsidP="0038490A"/>
          <w:p w:rsidR="00FD1A9B" w:rsidRDefault="00FD1A9B" w:rsidP="0038490A"/>
        </w:tc>
        <w:tc>
          <w:tcPr>
            <w:tcW w:w="3115" w:type="dxa"/>
            <w:vMerge w:val="restart"/>
            <w:tcBorders>
              <w:top w:val="single" w:sz="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/>
          <w:p w:rsidR="0038490A" w:rsidRDefault="0038490A" w:rsidP="0038490A"/>
        </w:tc>
      </w:tr>
      <w:tr w:rsidR="00FD1A9B" w:rsidTr="0038490A">
        <w:trPr>
          <w:trHeight w:val="224"/>
        </w:trPr>
        <w:tc>
          <w:tcPr>
            <w:tcW w:w="696" w:type="dxa"/>
            <w:vMerge/>
            <w:tcBorders>
              <w:right w:val="single" w:sz="18" w:space="0" w:color="000000" w:themeColor="text1"/>
            </w:tcBorders>
            <w:shd w:val="clear" w:color="auto" w:fill="EEECE1" w:themeFill="background2"/>
          </w:tcPr>
          <w:p w:rsidR="00FD1A9B" w:rsidRPr="006B2D00" w:rsidRDefault="00FD1A9B" w:rsidP="0038490A">
            <w:pPr>
              <w:rPr>
                <w:b/>
              </w:rPr>
            </w:pPr>
          </w:p>
        </w:tc>
        <w:tc>
          <w:tcPr>
            <w:tcW w:w="3339" w:type="dxa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3115" w:type="dxa"/>
            <w:vMerge/>
            <w:tcBorders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:rsidR="00FD1A9B" w:rsidRDefault="00FD1A9B" w:rsidP="0038490A"/>
        </w:tc>
        <w:tc>
          <w:tcPr>
            <w:tcW w:w="2064" w:type="dxa"/>
            <w:tcBorders>
              <w:top w:val="single" w:sz="8" w:space="0" w:color="000000" w:themeColor="text1"/>
              <w:left w:val="single" w:sz="18" w:space="0" w:color="000000" w:themeColor="text1"/>
              <w:bottom w:val="single" w:sz="8" w:space="0" w:color="000000" w:themeColor="text1"/>
              <w:right w:val="single" w:sz="18" w:space="0" w:color="000000" w:themeColor="text1"/>
            </w:tcBorders>
          </w:tcPr>
          <w:p w:rsidR="00FD1A9B" w:rsidRDefault="00FD1A9B" w:rsidP="0038490A">
            <w:r>
              <w:t>Celkem</w:t>
            </w:r>
          </w:p>
        </w:tc>
      </w:tr>
    </w:tbl>
    <w:p w:rsidR="00B362C9" w:rsidRPr="00FD1A9B" w:rsidRDefault="00B362C9" w:rsidP="00FD1A9B">
      <w:pPr>
        <w:tabs>
          <w:tab w:val="left" w:pos="2227"/>
        </w:tabs>
        <w:rPr>
          <w:sz w:val="32"/>
          <w:szCs w:val="32"/>
        </w:rPr>
      </w:pPr>
    </w:p>
    <w:sectPr w:rsidR="00B362C9" w:rsidRPr="00FD1A9B" w:rsidSect="003501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C0" w:rsidRDefault="00EC11C0" w:rsidP="00AA14E1">
      <w:pPr>
        <w:spacing w:after="0" w:line="240" w:lineRule="auto"/>
      </w:pPr>
      <w:r>
        <w:separator/>
      </w:r>
    </w:p>
  </w:endnote>
  <w:endnote w:type="continuationSeparator" w:id="1">
    <w:p w:rsidR="00EC11C0" w:rsidRDefault="00EC11C0" w:rsidP="00AA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C0" w:rsidRDefault="00EC11C0" w:rsidP="00AA14E1">
      <w:pPr>
        <w:spacing w:after="0" w:line="240" w:lineRule="auto"/>
      </w:pPr>
      <w:r>
        <w:separator/>
      </w:r>
    </w:p>
  </w:footnote>
  <w:footnote w:type="continuationSeparator" w:id="1">
    <w:p w:rsidR="00EC11C0" w:rsidRDefault="00EC11C0" w:rsidP="00AA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4E1" w:rsidRDefault="00AA14E1" w:rsidP="0038490A">
    <w:pPr>
      <w:jc w:val="center"/>
      <w:rPr>
        <w:b/>
        <w:sz w:val="36"/>
        <w:szCs w:val="36"/>
      </w:rPr>
    </w:pPr>
    <w:r w:rsidRPr="00E66618">
      <w:rPr>
        <w:b/>
        <w:sz w:val="36"/>
        <w:szCs w:val="36"/>
      </w:rPr>
      <w:t xml:space="preserve">Tabulka příjmů dlužníka </w:t>
    </w:r>
    <w:r w:rsidR="0038490A">
      <w:rPr>
        <w:b/>
        <w:sz w:val="36"/>
        <w:szCs w:val="36"/>
      </w:rPr>
      <w:t xml:space="preserve">rok </w:t>
    </w:r>
    <w:r w:rsidRPr="00E66618">
      <w:rPr>
        <w:b/>
        <w:sz w:val="36"/>
        <w:szCs w:val="36"/>
      </w:rPr>
      <w:t>zpětně</w:t>
    </w:r>
  </w:p>
  <w:p w:rsidR="0038490A" w:rsidRPr="0038490A" w:rsidRDefault="0038490A" w:rsidP="0038490A">
    <w:pPr>
      <w:jc w:val="center"/>
      <w:rPr>
        <w:b/>
        <w:i/>
        <w:sz w:val="20"/>
        <w:szCs w:val="20"/>
      </w:rPr>
    </w:pPr>
  </w:p>
  <w:p w:rsidR="0038490A" w:rsidRDefault="0038490A" w:rsidP="0038490A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D00"/>
    <w:rsid w:val="001F47D5"/>
    <w:rsid w:val="0035017C"/>
    <w:rsid w:val="0038490A"/>
    <w:rsid w:val="003F0DAC"/>
    <w:rsid w:val="00443F92"/>
    <w:rsid w:val="006943B4"/>
    <w:rsid w:val="006B2D00"/>
    <w:rsid w:val="00763832"/>
    <w:rsid w:val="008108F3"/>
    <w:rsid w:val="00831D5B"/>
    <w:rsid w:val="00985D53"/>
    <w:rsid w:val="00AA14E1"/>
    <w:rsid w:val="00B362C9"/>
    <w:rsid w:val="00BC7AD1"/>
    <w:rsid w:val="00C03C25"/>
    <w:rsid w:val="00E66618"/>
    <w:rsid w:val="00EC11C0"/>
    <w:rsid w:val="00EC2F32"/>
    <w:rsid w:val="00F044FC"/>
    <w:rsid w:val="00FD1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01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2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AA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14E1"/>
  </w:style>
  <w:style w:type="paragraph" w:styleId="Zpat">
    <w:name w:val="footer"/>
    <w:basedOn w:val="Normln"/>
    <w:link w:val="ZpatChar"/>
    <w:uiPriority w:val="99"/>
    <w:semiHidden/>
    <w:unhideWhenUsed/>
    <w:rsid w:val="00AA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A1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2018-05-09T12:56:00Z</cp:lastPrinted>
  <dcterms:created xsi:type="dcterms:W3CDTF">2019-05-27T06:37:00Z</dcterms:created>
  <dcterms:modified xsi:type="dcterms:W3CDTF">2019-05-27T06:37:00Z</dcterms:modified>
</cp:coreProperties>
</file>